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166" w:rsidRPr="0051538F" w:rsidRDefault="0051538F" w:rsidP="0051538F">
      <w:pPr>
        <w:jc w:val="center"/>
        <w:rPr>
          <w:b/>
          <w:sz w:val="24"/>
          <w:lang w:val="ka-GE"/>
        </w:rPr>
      </w:pPr>
      <w:r w:rsidRPr="0051538F">
        <w:rPr>
          <w:b/>
          <w:sz w:val="24"/>
          <w:lang w:val="ka-GE"/>
        </w:rPr>
        <w:t>ჯანმრთელობის მსოფლიო დღე 2019</w:t>
      </w:r>
    </w:p>
    <w:p w:rsidR="0051538F" w:rsidRDefault="00814D8F" w:rsidP="00814D8F">
      <w:pPr>
        <w:jc w:val="both"/>
        <w:rPr>
          <w:lang w:val="ka-GE"/>
        </w:rPr>
      </w:pPr>
      <w:r>
        <w:rPr>
          <w:lang w:val="ka-GE"/>
        </w:rPr>
        <w:t xml:space="preserve">   </w:t>
      </w:r>
      <w:r w:rsidR="0051538F">
        <w:rPr>
          <w:lang w:val="ka-GE"/>
        </w:rPr>
        <w:t>საქართველოში ჯანმრთელობის მსოფლიო დღე აღინიშნება. ამ დღესთან დაკავშირებით 2019 წელს  ჯანდაცვის მსოფლიო ორგანიზაცია ევროპის ქვეყნების ლიდ</w:t>
      </w:r>
      <w:r w:rsidR="001007FD">
        <w:rPr>
          <w:lang w:val="ka-GE"/>
        </w:rPr>
        <w:t>ე</w:t>
      </w:r>
      <w:r w:rsidR="0051538F">
        <w:rPr>
          <w:lang w:val="ka-GE"/>
        </w:rPr>
        <w:t>რებს  საყოველთაო ჯანმრთელობის ერთ-ერთი ყველაზე</w:t>
      </w:r>
      <w:r w:rsidR="0087400B">
        <w:rPr>
          <w:lang w:val="ka-GE"/>
        </w:rPr>
        <w:t xml:space="preserve"> ეფექტიანი </w:t>
      </w:r>
      <w:r w:rsidR="0051538F">
        <w:rPr>
          <w:lang w:val="ka-GE"/>
        </w:rPr>
        <w:t>ნაბიჯის</w:t>
      </w:r>
      <w:r w:rsidR="001007FD">
        <w:rPr>
          <w:lang w:val="ka-GE"/>
        </w:rPr>
        <w:t>კენ</w:t>
      </w:r>
      <w:r w:rsidR="0051538F">
        <w:rPr>
          <w:lang w:val="ka-GE"/>
        </w:rPr>
        <w:t>-პირველად ჯანდაცვაში ინვესტირებისკენ მოუწოდებს</w:t>
      </w:r>
      <w:r>
        <w:rPr>
          <w:lang w:val="ka-GE"/>
        </w:rPr>
        <w:t xml:space="preserve">. სპეციალურად ამ დღესთან დაკავშირებით ჯანდაცვის სამინისტროში </w:t>
      </w:r>
      <w:r w:rsidR="001007FD">
        <w:rPr>
          <w:lang w:val="ka-GE"/>
        </w:rPr>
        <w:t>ჯ</w:t>
      </w:r>
      <w:r>
        <w:rPr>
          <w:lang w:val="ka-GE"/>
        </w:rPr>
        <w:t>ა</w:t>
      </w:r>
      <w:r w:rsidR="001007FD">
        <w:rPr>
          <w:lang w:val="ka-GE"/>
        </w:rPr>
        <w:t>ნ</w:t>
      </w:r>
      <w:r>
        <w:rPr>
          <w:lang w:val="ka-GE"/>
        </w:rPr>
        <w:t xml:space="preserve">მოს ექსპერტებთან შეხვედრა გაიმართა, სადაც განიხილეს საქართველოში პირველადი ჯანდაცვის მიმართულებით განხორციელებული საქმიანობა და სამომავლო გეგმები. პირველადი ჯანდაცვის სერვისების გაძლიერება, სოფლის ექიმის </w:t>
      </w:r>
      <w:r w:rsidR="001007FD">
        <w:rPr>
          <w:lang w:val="ka-GE"/>
        </w:rPr>
        <w:t>პროგრამის გაუმჯობესება</w:t>
      </w:r>
      <w:r>
        <w:rPr>
          <w:lang w:val="ka-GE"/>
        </w:rPr>
        <w:t xml:space="preserve">, სტრატეგიული შესყიდვები, სოციალური მომსახურების საააგენტოს რეორგანიზაცია არის ის მთავარი მიმართულებები, რომლებიც პირველადი ჯანდაცვის რგოლის გასაძლიერებლად არის </w:t>
      </w:r>
      <w:r w:rsidR="001007FD">
        <w:rPr>
          <w:lang w:val="ka-GE"/>
        </w:rPr>
        <w:t>დაგეგმილი.</w:t>
      </w:r>
    </w:p>
    <w:p w:rsidR="00814D8F" w:rsidRDefault="000A5114" w:rsidP="0051538F">
      <w:pPr>
        <w:rPr>
          <w:lang w:val="ka-GE"/>
        </w:rPr>
      </w:pPr>
      <w:r>
        <w:rPr>
          <w:lang w:val="ka-GE"/>
        </w:rPr>
        <w:t xml:space="preserve">  </w:t>
      </w:r>
      <w:r w:rsidR="004B0FA7">
        <w:rPr>
          <w:lang w:val="ka-GE"/>
        </w:rPr>
        <w:t xml:space="preserve">„იმისათვის, რომ მოსახლეობამ თავის საცხოვრებელ ადგილთან რაც შეიძლება ახლოს მიიღოს საჭირო სერვისები, საჭიროა ჩვენ გავაძლიეროთ პირველადი ჯანდაცვის რგოლი, რომელიც წარმოადგენს ყველაზე ხარჯეფექტურ გზას საყოველთაო ჯანმრთელობისკენ. </w:t>
      </w:r>
      <w:r w:rsidR="0087400B">
        <w:rPr>
          <w:lang w:val="ka-GE"/>
        </w:rPr>
        <w:t xml:space="preserve">მძლავრი და ფინანსურად ხელმისაწვდომი პირველადი ჯანდაცვა, უფრო გვაახლოვებს სამედიცინო სერვისებთან, საშუალებას გვაძლევს ადრევე მივიღოთ ზომები, რათა </w:t>
      </w:r>
      <w:r>
        <w:rPr>
          <w:lang w:val="ka-GE"/>
        </w:rPr>
        <w:t xml:space="preserve">არსებული </w:t>
      </w:r>
      <w:r w:rsidR="001007FD">
        <w:rPr>
          <w:lang w:val="ka-GE"/>
        </w:rPr>
        <w:t xml:space="preserve">დაავადებები </w:t>
      </w:r>
      <w:r w:rsidR="0087400B">
        <w:rPr>
          <w:lang w:val="ka-GE"/>
        </w:rPr>
        <w:t xml:space="preserve">უფრო არ გართულდეს, დროულად ვმართოთ ქრონიკული </w:t>
      </w:r>
      <w:r>
        <w:rPr>
          <w:lang w:val="ka-GE"/>
        </w:rPr>
        <w:t>მდგომარეობები,</w:t>
      </w:r>
      <w:r w:rsidR="0087400B">
        <w:rPr>
          <w:lang w:val="ka-GE"/>
        </w:rPr>
        <w:t xml:space="preserve"> ვიზრუნოთ ჯანმრთელობაზე მთელი ცხოვრების განმავლობაში და </w:t>
      </w:r>
      <w:r>
        <w:rPr>
          <w:lang w:val="ka-GE"/>
        </w:rPr>
        <w:t>სერვისები იყოს</w:t>
      </w:r>
      <w:r w:rsidR="001007FD">
        <w:rPr>
          <w:lang w:val="ka-GE"/>
        </w:rPr>
        <w:t xml:space="preserve"> უფრო</w:t>
      </w:r>
      <w:r>
        <w:rPr>
          <w:lang w:val="ka-GE"/>
        </w:rPr>
        <w:t xml:space="preserve"> ხელმისაწვდომი განსაკუთებით მათთვის, ვისაც ეს ყველაზე მეტად ესაჭიროება“-განაცხადა ..... (სამინისტროს წარმომადგენელი)</w:t>
      </w:r>
      <w:r w:rsidR="001A51CA">
        <w:rPr>
          <w:lang w:val="ka-GE"/>
        </w:rPr>
        <w:t>.</w:t>
      </w:r>
    </w:p>
    <w:p w:rsidR="00EC0741" w:rsidRDefault="003D615C" w:rsidP="0051538F">
      <w:pPr>
        <w:rPr>
          <w:lang w:val="ka-GE"/>
        </w:rPr>
      </w:pPr>
      <w:r>
        <w:rPr>
          <w:lang w:val="ka-GE"/>
        </w:rPr>
        <w:t>შეხვედრის შემდეგ ჯანდაცვის მინისტრის მოადგილე თამარ გაბუნია, ჯანდაცვის მსოფლიო ორგანიზაციის წარმომადგენლებს უმასპინძლებს საოჯახო მედიცინის ეროვნულ სასწავლო ცენტრში, რათა ჯანმოს ექსპერტებს ადგილზე გააცნოს საქართველოში პირველადი ჯანდაცვის სერვისების მიმწოდებელთა საქმიანობა</w:t>
      </w:r>
      <w:r w:rsidR="00EC0741">
        <w:rPr>
          <w:lang w:val="ka-GE"/>
        </w:rPr>
        <w:t xml:space="preserve">.  </w:t>
      </w:r>
    </w:p>
    <w:p w:rsidR="00EC0741" w:rsidRDefault="00EC0741" w:rsidP="0051538F">
      <w:pPr>
        <w:rPr>
          <w:lang w:val="ka-GE"/>
        </w:rPr>
      </w:pPr>
      <w:r>
        <w:rPr>
          <w:lang w:val="ka-GE"/>
        </w:rPr>
        <w:t>ჯანდაცვის მსოფლიო ორგანიზაციის მონაცემების თანახმად, ევროპის რეგიონის ქვეყნებმა მნიშვნელოვან წარმატებას მიაღწიეს საყოველთაო ჯანდაცვის მიმართულებით, თუმცა, მოსახლეობის დიდ ნაწილს, კვლავ არ აქვს საკმარისი წვდომა საჭირო სამედიცინო სერვისებზე. ჯანმოს ბოლო მონაცემების თანახმად, სამედიცინო სერვისებისთვის, განსაკუთრებით მედიკამენტებისთვის საჭირო თანხები</w:t>
      </w:r>
      <w:r w:rsidR="008F15B9">
        <w:rPr>
          <w:lang w:val="ka-GE"/>
        </w:rPr>
        <w:t xml:space="preserve"> მნიშვნელოვან ტვირთს წარმოადგენს ევ</w:t>
      </w:r>
      <w:r w:rsidR="00444A08">
        <w:rPr>
          <w:lang w:val="ka-GE"/>
        </w:rPr>
        <w:t xml:space="preserve">როპის რეგიონის მოსახლეობისთვის, მათ შორის მაღალშემოსავლიანი ქვეყნებისთვისაც. ევროპის 24 ქვეყნის შესწავლამ ცხადყო, </w:t>
      </w:r>
      <w:r w:rsidR="00E21E06">
        <w:rPr>
          <w:lang w:val="ka-GE"/>
        </w:rPr>
        <w:t xml:space="preserve">რომ ოჯახების 9%-ს სამედიცინო სერვისებისთვის თანხის გადახდის შემდეგ აღარ რჩება სხვა მინიმალური საყოვეფაცხოვრებო საჭიროებების დაკმაყოფილების რესურსი. </w:t>
      </w:r>
      <w:r w:rsidR="001007FD">
        <w:rPr>
          <w:lang w:val="ka-GE"/>
        </w:rPr>
        <w:t xml:space="preserve">განსაკუთრებით, </w:t>
      </w:r>
      <w:r w:rsidR="00E21E06">
        <w:rPr>
          <w:lang w:val="ka-GE"/>
        </w:rPr>
        <w:t>მოწყვლადი ჯგუფები, ქრონიკული დაავადებების მქონე პირები და ასაკოვანი მოსახლეობა ყველაზე მეტად განიცდიან ჯიბიდან გადახდასთან დაკავშირებულ სირთულეებს და ხშირად სრულადაც ვერ იღებენ საჭირო სერვისებს.</w:t>
      </w:r>
    </w:p>
    <w:p w:rsidR="00444A08" w:rsidRDefault="00E21E06" w:rsidP="0051538F">
      <w:pPr>
        <w:rPr>
          <w:lang w:val="ka-GE"/>
        </w:rPr>
      </w:pPr>
      <w:r>
        <w:rPr>
          <w:lang w:val="ka-GE"/>
        </w:rPr>
        <w:t xml:space="preserve">„საქართველოს მთავრობა ატარებს საჭირო პოლიტიკას, რათა შეამციროს ჯიბიდან გადახდები, განსაკუთრებით დაბალშემოსავლიანი და მუდმივი სამედიცინო საჭიროებების მქონე </w:t>
      </w:r>
      <w:r>
        <w:rPr>
          <w:lang w:val="ka-GE"/>
        </w:rPr>
        <w:lastRenderedPageBreak/>
        <w:t xml:space="preserve">პირებისთვის. პირველად ჯანდაცვას აქვს სასიცოცხლო როლი აღნიშნული ჯგუფებისთვის სამედიცინო სერვისებზე ხელმისაწვდომობის უზრუნველსაყოფად“. ნათქვამია ჯანდაცვის მსოფლიო ორგანიზაციის </w:t>
      </w:r>
      <w:r w:rsidR="001007FD">
        <w:rPr>
          <w:lang w:val="ka-GE"/>
        </w:rPr>
        <w:t>შეფასებაში.</w:t>
      </w:r>
    </w:p>
    <w:p w:rsidR="00EC0741" w:rsidRPr="00EC0741" w:rsidRDefault="00EC0741" w:rsidP="0051538F"/>
    <w:p w:rsidR="000A5114" w:rsidRDefault="000A5114" w:rsidP="0051538F">
      <w:pPr>
        <w:rPr>
          <w:lang w:val="ka-GE"/>
        </w:rPr>
      </w:pPr>
      <w:r>
        <w:rPr>
          <w:lang w:val="ka-GE"/>
        </w:rPr>
        <w:t xml:space="preserve">  </w:t>
      </w:r>
    </w:p>
    <w:p w:rsidR="00814D8F" w:rsidRDefault="00814D8F" w:rsidP="0051538F">
      <w:pPr>
        <w:rPr>
          <w:lang w:val="ka-GE"/>
        </w:rPr>
      </w:pPr>
      <w:bookmarkStart w:id="0" w:name="_GoBack"/>
      <w:bookmarkEnd w:id="0"/>
    </w:p>
    <w:p w:rsidR="0051538F" w:rsidRDefault="0051538F" w:rsidP="0051538F">
      <w:pPr>
        <w:rPr>
          <w:lang w:val="ka-GE"/>
        </w:rPr>
      </w:pPr>
      <w:r>
        <w:rPr>
          <w:lang w:val="ka-GE"/>
        </w:rPr>
        <w:t xml:space="preserve"> </w:t>
      </w:r>
    </w:p>
    <w:p w:rsidR="0051538F" w:rsidRPr="0051538F" w:rsidRDefault="0051538F" w:rsidP="0051538F">
      <w:pPr>
        <w:rPr>
          <w:lang w:val="ka-GE"/>
        </w:rPr>
      </w:pPr>
      <w:r>
        <w:rPr>
          <w:lang w:val="ka-GE"/>
        </w:rPr>
        <w:t xml:space="preserve">  </w:t>
      </w:r>
    </w:p>
    <w:sectPr w:rsidR="0051538F" w:rsidRPr="0051538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D89"/>
    <w:rsid w:val="000A5114"/>
    <w:rsid w:val="001007FD"/>
    <w:rsid w:val="001A51CA"/>
    <w:rsid w:val="003D615C"/>
    <w:rsid w:val="00444A08"/>
    <w:rsid w:val="00447C77"/>
    <w:rsid w:val="004B0FA7"/>
    <w:rsid w:val="004E3C89"/>
    <w:rsid w:val="0051538F"/>
    <w:rsid w:val="006D4166"/>
    <w:rsid w:val="00814D8F"/>
    <w:rsid w:val="0087400B"/>
    <w:rsid w:val="008F15B9"/>
    <w:rsid w:val="00BC1E27"/>
    <w:rsid w:val="00E21E06"/>
    <w:rsid w:val="00EC0741"/>
    <w:rsid w:val="00F17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EC0741"/>
    <w:rPr>
      <w:sz w:val="16"/>
      <w:szCs w:val="16"/>
    </w:rPr>
  </w:style>
  <w:style w:type="paragraph" w:styleId="CommentText">
    <w:name w:val="annotation text"/>
    <w:basedOn w:val="Normal"/>
    <w:link w:val="CommentTextChar"/>
    <w:unhideWhenUsed/>
    <w:rsid w:val="00EC0741"/>
    <w:pPr>
      <w:spacing w:after="0" w:line="240" w:lineRule="auto"/>
    </w:pPr>
    <w:rPr>
      <w:rFonts w:ascii="Calibri" w:eastAsiaTheme="minorEastAsia" w:hAnsi="Calibri" w:cs="Times New Roman"/>
      <w:sz w:val="20"/>
      <w:szCs w:val="20"/>
      <w:lang w:eastAsia="zh-CN"/>
    </w:rPr>
  </w:style>
  <w:style w:type="character" w:customStyle="1" w:styleId="CommentTextChar">
    <w:name w:val="Comment Text Char"/>
    <w:basedOn w:val="DefaultParagraphFont"/>
    <w:link w:val="CommentText"/>
    <w:rsid w:val="00EC0741"/>
    <w:rPr>
      <w:rFonts w:ascii="Calibri" w:eastAsiaTheme="minorEastAsia" w:hAnsi="Calibri" w:cs="Times New Roman"/>
      <w:sz w:val="20"/>
      <w:szCs w:val="20"/>
      <w:lang w:eastAsia="zh-CN"/>
    </w:rPr>
  </w:style>
  <w:style w:type="character" w:styleId="Hyperlink">
    <w:name w:val="Hyperlink"/>
    <w:basedOn w:val="DefaultParagraphFont"/>
    <w:uiPriority w:val="99"/>
    <w:unhideWhenUsed/>
    <w:rsid w:val="00EC0741"/>
    <w:rPr>
      <w:color w:val="0000FF" w:themeColor="hyperlink"/>
      <w:u w:val="single"/>
    </w:rPr>
  </w:style>
  <w:style w:type="paragraph" w:styleId="BalloonText">
    <w:name w:val="Balloon Text"/>
    <w:basedOn w:val="Normal"/>
    <w:link w:val="BalloonTextChar"/>
    <w:uiPriority w:val="99"/>
    <w:semiHidden/>
    <w:unhideWhenUsed/>
    <w:rsid w:val="00EC0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7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EC0741"/>
    <w:rPr>
      <w:sz w:val="16"/>
      <w:szCs w:val="16"/>
    </w:rPr>
  </w:style>
  <w:style w:type="paragraph" w:styleId="CommentText">
    <w:name w:val="annotation text"/>
    <w:basedOn w:val="Normal"/>
    <w:link w:val="CommentTextChar"/>
    <w:unhideWhenUsed/>
    <w:rsid w:val="00EC0741"/>
    <w:pPr>
      <w:spacing w:after="0" w:line="240" w:lineRule="auto"/>
    </w:pPr>
    <w:rPr>
      <w:rFonts w:ascii="Calibri" w:eastAsiaTheme="minorEastAsia" w:hAnsi="Calibri" w:cs="Times New Roman"/>
      <w:sz w:val="20"/>
      <w:szCs w:val="20"/>
      <w:lang w:eastAsia="zh-CN"/>
    </w:rPr>
  </w:style>
  <w:style w:type="character" w:customStyle="1" w:styleId="CommentTextChar">
    <w:name w:val="Comment Text Char"/>
    <w:basedOn w:val="DefaultParagraphFont"/>
    <w:link w:val="CommentText"/>
    <w:rsid w:val="00EC0741"/>
    <w:rPr>
      <w:rFonts w:ascii="Calibri" w:eastAsiaTheme="minorEastAsia" w:hAnsi="Calibri" w:cs="Times New Roman"/>
      <w:sz w:val="20"/>
      <w:szCs w:val="20"/>
      <w:lang w:eastAsia="zh-CN"/>
    </w:rPr>
  </w:style>
  <w:style w:type="character" w:styleId="Hyperlink">
    <w:name w:val="Hyperlink"/>
    <w:basedOn w:val="DefaultParagraphFont"/>
    <w:uiPriority w:val="99"/>
    <w:unhideWhenUsed/>
    <w:rsid w:val="00EC0741"/>
    <w:rPr>
      <w:color w:val="0000FF" w:themeColor="hyperlink"/>
      <w:u w:val="single"/>
    </w:rPr>
  </w:style>
  <w:style w:type="paragraph" w:styleId="BalloonText">
    <w:name w:val="Balloon Text"/>
    <w:basedOn w:val="Normal"/>
    <w:link w:val="BalloonTextChar"/>
    <w:uiPriority w:val="99"/>
    <w:semiHidden/>
    <w:unhideWhenUsed/>
    <w:rsid w:val="00EC0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7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Tea Bakradze</cp:lastModifiedBy>
  <cp:revision>2</cp:revision>
  <dcterms:created xsi:type="dcterms:W3CDTF">2019-04-04T10:10:00Z</dcterms:created>
  <dcterms:modified xsi:type="dcterms:W3CDTF">2019-04-04T10:10:00Z</dcterms:modified>
</cp:coreProperties>
</file>